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0"/>
        <w:gridCol w:w="10258"/>
      </w:tblGrid>
      <w:tr w:rsidR="00636F9C" w:rsidRPr="003070A4" w14:paraId="6F8F1FC3" w14:textId="77777777" w:rsidTr="00C62337">
        <w:tc>
          <w:tcPr>
            <w:tcW w:w="15614" w:type="dxa"/>
            <w:gridSpan w:val="2"/>
            <w:shd w:val="clear" w:color="auto" w:fill="BFBFBF" w:themeFill="background1" w:themeFillShade="BF"/>
          </w:tcPr>
          <w:p w14:paraId="4DD49619" w14:textId="77777777" w:rsidR="00636F9C" w:rsidRPr="003070A4" w:rsidRDefault="00636F9C" w:rsidP="003070A4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3070A4">
              <w:rPr>
                <w:rFonts w:asciiTheme="minorHAnsi" w:hAnsiTheme="minorHAnsi" w:cstheme="minorHAnsi"/>
                <w:b/>
                <w:sz w:val="32"/>
                <w:szCs w:val="32"/>
              </w:rPr>
              <w:t>Generic Risk Assessment for West Wilts School Games Events</w:t>
            </w:r>
          </w:p>
        </w:tc>
      </w:tr>
      <w:tr w:rsidR="00636F9C" w:rsidRPr="003070A4" w14:paraId="47920623" w14:textId="77777777" w:rsidTr="00C62337">
        <w:tc>
          <w:tcPr>
            <w:tcW w:w="5204" w:type="dxa"/>
          </w:tcPr>
          <w:p w14:paraId="60C25E2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Hazards are present or may be generated?</w:t>
            </w:r>
          </w:p>
        </w:tc>
        <w:tc>
          <w:tcPr>
            <w:tcW w:w="10410" w:type="dxa"/>
          </w:tcPr>
          <w:p w14:paraId="1BA2974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What precautions (existing controls) are already in place to either eliminate or reduce the risk of an accident happening?</w:t>
            </w:r>
          </w:p>
        </w:tc>
      </w:tr>
      <w:tr w:rsidR="00636F9C" w:rsidRPr="003070A4" w14:paraId="52E0BC5B" w14:textId="77777777" w:rsidTr="00C62337">
        <w:tc>
          <w:tcPr>
            <w:tcW w:w="5204" w:type="dxa"/>
          </w:tcPr>
          <w:p w14:paraId="48023EE9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 Transport </w:t>
            </w:r>
          </w:p>
          <w:p w14:paraId="1934547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Passengers</w:t>
            </w:r>
          </w:p>
          <w:p w14:paraId="07989786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Equipment</w:t>
            </w:r>
          </w:p>
        </w:tc>
        <w:tc>
          <w:tcPr>
            <w:tcW w:w="10410" w:type="dxa"/>
          </w:tcPr>
          <w:p w14:paraId="03F997B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organise their own transport to events using their school transport protocol </w:t>
            </w:r>
          </w:p>
          <w:p w14:paraId="193D3AF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Determine appropriate meeting point or drop off and pick up points </w:t>
            </w:r>
          </w:p>
          <w:p w14:paraId="5D0CE602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Equipment stored safely and is age appropriate</w:t>
            </w:r>
          </w:p>
        </w:tc>
      </w:tr>
      <w:tr w:rsidR="00636F9C" w:rsidRPr="003070A4" w14:paraId="642956CA" w14:textId="77777777" w:rsidTr="00C62337">
        <w:tc>
          <w:tcPr>
            <w:tcW w:w="5204" w:type="dxa"/>
          </w:tcPr>
          <w:p w14:paraId="12A6E2E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Unfamiliar Situations and Surroundings </w:t>
            </w:r>
          </w:p>
          <w:p w14:paraId="275B645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8259F84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410" w:type="dxa"/>
          </w:tcPr>
          <w:p w14:paraId="56658E74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Most venues are known to organisers and are regarded as safe (school or local authority leisure provider facilities)</w:t>
            </w:r>
          </w:p>
          <w:p w14:paraId="1116C99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If an unfamiliar site, participants will be met/directed to the area of activity (if not clearly signposted) </w:t>
            </w:r>
          </w:p>
          <w:p w14:paraId="32406A5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Playing surface/area and equipment checked for any objects/dangers </w:t>
            </w:r>
          </w:p>
          <w:p w14:paraId="6C3C6631" w14:textId="1688E6F3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made aware of evacuation procedures at briefing</w:t>
            </w:r>
          </w:p>
        </w:tc>
      </w:tr>
      <w:tr w:rsidR="00636F9C" w:rsidRPr="003070A4" w14:paraId="7BE1BB18" w14:textId="77777777" w:rsidTr="00C62337">
        <w:tc>
          <w:tcPr>
            <w:tcW w:w="5204" w:type="dxa"/>
          </w:tcPr>
          <w:p w14:paraId="20F3804A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3. Adverse Weather Conditions</w:t>
            </w:r>
          </w:p>
        </w:tc>
        <w:tc>
          <w:tcPr>
            <w:tcW w:w="10410" w:type="dxa"/>
          </w:tcPr>
          <w:p w14:paraId="388D68D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will be cancelled by the SGO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if the weather is deemed to be unsuitable for an activity </w:t>
            </w:r>
          </w:p>
          <w:p w14:paraId="23FC68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The venue will check the playing surface and make the decision about cancellation </w:t>
            </w:r>
          </w:p>
          <w:p w14:paraId="2540349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 staff should ensure their pupils are suitably prepared with warm clothing/sun cream/water etc.</w:t>
            </w:r>
          </w:p>
          <w:p w14:paraId="2B2F11ED" w14:textId="77777777" w:rsidR="004C0B70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Shelter/shade will be provid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ed at some venues and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chools can b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ring their own shelters/gazebos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47CF6EFD" w14:textId="44A20E3B" w:rsidR="00636F9C" w:rsidRPr="003070A4" w:rsidRDefault="00636F9C" w:rsidP="004C0B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This will be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considered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when making the decision about cancelling an event</w:t>
            </w:r>
          </w:p>
        </w:tc>
      </w:tr>
      <w:tr w:rsidR="00636F9C" w:rsidRPr="003070A4" w14:paraId="594F0EBD" w14:textId="77777777" w:rsidTr="00C62337">
        <w:tc>
          <w:tcPr>
            <w:tcW w:w="5204" w:type="dxa"/>
          </w:tcPr>
          <w:p w14:paraId="1DD38A19" w14:textId="77777777" w:rsidR="00636F9C" w:rsidRPr="003070A4" w:rsidRDefault="00636F9C" w:rsidP="007369F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4. Participants</w:t>
            </w:r>
            <w:r w:rsidR="007369F4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Supervision</w:t>
            </w:r>
          </w:p>
        </w:tc>
        <w:tc>
          <w:tcPr>
            <w:tcW w:w="10410" w:type="dxa"/>
          </w:tcPr>
          <w:p w14:paraId="576596A8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give pupils instructions about the activity prior to arrival </w:t>
            </w:r>
          </w:p>
          <w:p w14:paraId="6F517FFF" w14:textId="77777777" w:rsidR="007369F4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Participants are checked for suitable clothing/footwear and removal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of jewellery by accompanying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teacher/member of school staff </w:t>
            </w:r>
          </w:p>
          <w:p w14:paraId="24A85917" w14:textId="1D10C070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will provide adequate ratio of pupils: adults referring to their school policy for external trips/visits</w:t>
            </w:r>
          </w:p>
          <w:p w14:paraId="696EA02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do head count on arrival, throughout and on departure</w:t>
            </w:r>
          </w:p>
          <w:p w14:paraId="54028EA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arrival, the teacher/accompanying member of staff should discuss a base/area/meeting point. This information must be passed onto participants by the teacher/ accompanying member of staff </w:t>
            </w:r>
          </w:p>
          <w:p w14:paraId="01273CA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Supervision to toilets by own school staff</w:t>
            </w:r>
          </w:p>
        </w:tc>
      </w:tr>
      <w:tr w:rsidR="00636F9C" w:rsidRPr="003070A4" w14:paraId="3204FCF2" w14:textId="77777777" w:rsidTr="00C62337">
        <w:tc>
          <w:tcPr>
            <w:tcW w:w="5204" w:type="dxa"/>
          </w:tcPr>
          <w:p w14:paraId="48F53F5A" w14:textId="77777777" w:rsidR="00636F9C" w:rsidRPr="003070A4" w:rsidRDefault="00636F9C" w:rsidP="004C0B7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5. </w:t>
            </w:r>
            <w:r w:rsidR="004C0B70"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Code of Conduct (Covering staff, pupils or s</w:t>
            </w: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>pectators)</w:t>
            </w:r>
          </w:p>
        </w:tc>
        <w:tc>
          <w:tcPr>
            <w:tcW w:w="10410" w:type="dxa"/>
          </w:tcPr>
          <w:p w14:paraId="038C4B12" w14:textId="77777777" w:rsidR="004C0B70" w:rsidRPr="003070A4" w:rsidRDefault="004C0B70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schools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>must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sign the School Games Code of Conduct before taking part in any School Games event.</w:t>
            </w:r>
          </w:p>
          <w:p w14:paraId="3828B02E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unacceptable behaviour should be reported to SGO/event organiser at the event so that it can be dealt with immediately </w:t>
            </w:r>
          </w:p>
          <w:p w14:paraId="0BFBA8D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SGO/event organiser informs and discusses unacceptable behaviour with staff from the relevant school </w:t>
            </w:r>
          </w:p>
          <w:p w14:paraId="5089B2B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can ask for an individual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to be removed from an activity if their </w:t>
            </w:r>
            <w:r w:rsidR="004C0B70" w:rsidRPr="003070A4">
              <w:rPr>
                <w:rFonts w:asciiTheme="minorHAnsi" w:hAnsiTheme="minorHAnsi" w:cstheme="minorHAnsi"/>
                <w:sz w:val="22"/>
                <w:szCs w:val="22"/>
              </w:rPr>
              <w:t>conduct is poor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D9A42E4" w14:textId="77777777" w:rsidR="00636F9C" w:rsidRPr="003070A4" w:rsidRDefault="00636F9C" w:rsidP="007369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Teacher/member of staff will be asked to liaise with parents to ensure they are situated in the designated area and that their conduct is appropriate</w:t>
            </w:r>
          </w:p>
        </w:tc>
      </w:tr>
      <w:tr w:rsidR="00636F9C" w:rsidRPr="003070A4" w14:paraId="134BABD2" w14:textId="77777777" w:rsidTr="00C62337">
        <w:tc>
          <w:tcPr>
            <w:tcW w:w="5204" w:type="dxa"/>
          </w:tcPr>
          <w:p w14:paraId="04689AC5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Pupils with SEND/medical concerns </w:t>
            </w:r>
          </w:p>
        </w:tc>
        <w:tc>
          <w:tcPr>
            <w:tcW w:w="10410" w:type="dxa"/>
          </w:tcPr>
          <w:p w14:paraId="3C063CA7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Teachers/school staff to ensure relevant consent/medical conditions are known</w:t>
            </w:r>
          </w:p>
          <w:p w14:paraId="56519846" w14:textId="1808D656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Schools to provide adequate ratio of pupils: adults</w:t>
            </w:r>
          </w:p>
        </w:tc>
      </w:tr>
      <w:tr w:rsidR="00636F9C" w:rsidRPr="003070A4" w14:paraId="3B03047A" w14:textId="77777777" w:rsidTr="00C62337">
        <w:tc>
          <w:tcPr>
            <w:tcW w:w="5204" w:type="dxa"/>
          </w:tcPr>
          <w:p w14:paraId="590B4A77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7. Injuries</w:t>
            </w:r>
          </w:p>
        </w:tc>
        <w:tc>
          <w:tcPr>
            <w:tcW w:w="10410" w:type="dxa"/>
          </w:tcPr>
          <w:p w14:paraId="21349365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Events are delivered by fully trained/qualified/competent staff</w:t>
            </w:r>
          </w:p>
          <w:p w14:paraId="79074D33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Sports Leaders are briefed prior to the event</w:t>
            </w:r>
          </w:p>
          <w:p w14:paraId="2829909E" w14:textId="47A4C8B9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Teachers are made aware of any additional safety requirements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e.g.,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gum shields for hockey, shin pads for hockey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and football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D9DD73C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safety concerns should be raised with the organiser immediately</w:t>
            </w:r>
          </w:p>
          <w:p w14:paraId="0B5710D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First Aid kit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provision available from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2D94C5" w14:textId="1FB26102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Schools have obtained relevant consent forms and are aware of the medical needs of </w:t>
            </w:r>
            <w:r w:rsidR="00391387" w:rsidRPr="003070A4">
              <w:rPr>
                <w:rFonts w:asciiTheme="minorHAnsi" w:hAnsiTheme="minorHAnsi" w:cstheme="minorHAnsi"/>
                <w:sz w:val="22"/>
                <w:szCs w:val="22"/>
              </w:rPr>
              <w:t>all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their pupils </w:t>
            </w:r>
          </w:p>
          <w:p w14:paraId="3DB117CB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Accidents should be reported to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immediately and recorded in the Accident Book (in the First Aid Kit) as well as reporting it using their school procedure </w:t>
            </w:r>
          </w:p>
          <w:p w14:paraId="4DEA9280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 mobile phone is available for emergencies at all venues</w:t>
            </w:r>
          </w:p>
        </w:tc>
      </w:tr>
      <w:tr w:rsidR="00636F9C" w:rsidRPr="003070A4" w14:paraId="573AA62A" w14:textId="77777777" w:rsidTr="00C62337">
        <w:tc>
          <w:tcPr>
            <w:tcW w:w="5204" w:type="dxa"/>
          </w:tcPr>
          <w:p w14:paraId="7DCF9D33" w14:textId="77777777" w:rsidR="00636F9C" w:rsidRPr="003070A4" w:rsidRDefault="00636F9C" w:rsidP="00C623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8. Child Protection</w:t>
            </w:r>
          </w:p>
        </w:tc>
        <w:tc>
          <w:tcPr>
            <w:tcW w:w="10410" w:type="dxa"/>
          </w:tcPr>
          <w:p w14:paraId="20CEA869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All 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SGO/event organisers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 are DBS checked and receive annual Child Protection training </w:t>
            </w:r>
          </w:p>
          <w:p w14:paraId="331F99C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Staff accompanying school teams are identified by the schools and have under</w:t>
            </w:r>
            <w:r w:rsidR="007369F4" w:rsidRPr="003070A4">
              <w:rPr>
                <w:rFonts w:asciiTheme="minorHAnsi" w:hAnsiTheme="minorHAnsi" w:cstheme="minorHAnsi"/>
                <w:sz w:val="22"/>
                <w:szCs w:val="22"/>
              </w:rPr>
              <w:t>gone relevant DBS checks and CP Training</w:t>
            </w:r>
          </w:p>
          <w:p w14:paraId="5E5BA576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Any child that cannot be photographed must wear an Orange wristband (obtainable from SGO/event </w:t>
            </w:r>
            <w:r w:rsidR="003070A4"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organiser </w:t>
            </w: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 xml:space="preserve">on arrival) </w:t>
            </w:r>
          </w:p>
          <w:p w14:paraId="7CE779DA" w14:textId="77777777" w:rsidR="00636F9C" w:rsidRPr="003070A4" w:rsidRDefault="00636F9C" w:rsidP="00C6233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70A4">
              <w:rPr>
                <w:rFonts w:asciiTheme="minorHAnsi" w:hAnsiTheme="minorHAnsi" w:cstheme="minorHAnsi"/>
                <w:sz w:val="22"/>
                <w:szCs w:val="22"/>
              </w:rPr>
              <w:t>Any suspicious behaviour by adults spectating events to be reported to SGO/event organiser immediately</w:t>
            </w:r>
          </w:p>
        </w:tc>
      </w:tr>
    </w:tbl>
    <w:p w14:paraId="000590C6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0"/>
        <w:gridCol w:w="2563"/>
        <w:gridCol w:w="2558"/>
        <w:gridCol w:w="2566"/>
        <w:gridCol w:w="2562"/>
        <w:gridCol w:w="2569"/>
      </w:tblGrid>
      <w:tr w:rsidR="00741782" w:rsidRPr="00B63DB2" w14:paraId="7CE27644" w14:textId="77777777" w:rsidTr="00741782">
        <w:tc>
          <w:tcPr>
            <w:tcW w:w="2570" w:type="dxa"/>
            <w:shd w:val="clear" w:color="auto" w:fill="BFBFBF" w:themeFill="background1" w:themeFillShade="BF"/>
          </w:tcPr>
          <w:p w14:paraId="708FA48A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2563" w:type="dxa"/>
            <w:shd w:val="clear" w:color="auto" w:fill="BFBFBF" w:themeFill="background1" w:themeFillShade="BF"/>
          </w:tcPr>
          <w:p w14:paraId="51A82D35" w14:textId="728C68E4" w:rsidR="00636F9C" w:rsidRPr="00B63DB2" w:rsidRDefault="000F5857" w:rsidP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Kin-Ball Festival</w:t>
            </w:r>
          </w:p>
        </w:tc>
        <w:tc>
          <w:tcPr>
            <w:tcW w:w="2558" w:type="dxa"/>
            <w:shd w:val="clear" w:color="auto" w:fill="BFBFBF" w:themeFill="background1" w:themeFillShade="BF"/>
          </w:tcPr>
          <w:p w14:paraId="3BDB213F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Date</w:t>
            </w:r>
          </w:p>
        </w:tc>
        <w:tc>
          <w:tcPr>
            <w:tcW w:w="2566" w:type="dxa"/>
            <w:shd w:val="clear" w:color="auto" w:fill="BFBFBF" w:themeFill="background1" w:themeFillShade="BF"/>
          </w:tcPr>
          <w:p w14:paraId="6097434E" w14:textId="2021D97D" w:rsidR="00636F9C" w:rsidRPr="00B63DB2" w:rsidRDefault="00550FB6" w:rsidP="00EB28E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Term 6 TBC</w:t>
            </w:r>
          </w:p>
        </w:tc>
        <w:tc>
          <w:tcPr>
            <w:tcW w:w="2562" w:type="dxa"/>
            <w:shd w:val="clear" w:color="auto" w:fill="BFBFBF" w:themeFill="background1" w:themeFillShade="BF"/>
          </w:tcPr>
          <w:p w14:paraId="25FDE3E0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Venue</w:t>
            </w:r>
          </w:p>
        </w:tc>
        <w:tc>
          <w:tcPr>
            <w:tcW w:w="2569" w:type="dxa"/>
            <w:shd w:val="clear" w:color="auto" w:fill="BFBFBF" w:themeFill="background1" w:themeFillShade="BF"/>
          </w:tcPr>
          <w:p w14:paraId="181BC85E" w14:textId="77B80F35" w:rsidR="00636F9C" w:rsidRPr="00B63DB2" w:rsidRDefault="000F5857" w:rsidP="001823A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Warminster Sports Centre</w:t>
            </w:r>
          </w:p>
        </w:tc>
      </w:tr>
      <w:tr w:rsidR="00B63DB2" w:rsidRPr="00B63DB2" w14:paraId="2CF088B9" w14:textId="77777777" w:rsidTr="00741782">
        <w:tc>
          <w:tcPr>
            <w:tcW w:w="15388" w:type="dxa"/>
            <w:gridSpan w:val="6"/>
          </w:tcPr>
          <w:p w14:paraId="16E010C8" w14:textId="77777777" w:rsidR="00636F9C" w:rsidRPr="00B63DB2" w:rsidRDefault="00636F9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Additional Notes:</w:t>
            </w:r>
          </w:p>
        </w:tc>
      </w:tr>
      <w:tr w:rsidR="00B63DB2" w:rsidRPr="00B63DB2" w14:paraId="29F4DA55" w14:textId="77777777" w:rsidTr="00741782">
        <w:tc>
          <w:tcPr>
            <w:tcW w:w="2570" w:type="dxa"/>
          </w:tcPr>
          <w:p w14:paraId="22B9E04C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Parking</w:t>
            </w:r>
          </w:p>
        </w:tc>
        <w:tc>
          <w:tcPr>
            <w:tcW w:w="12818" w:type="dxa"/>
            <w:gridSpan w:val="5"/>
          </w:tcPr>
          <w:p w14:paraId="4FDE9B33" w14:textId="6C33D2F9" w:rsidR="00636F9C" w:rsidRPr="00B63DB2" w:rsidRDefault="009A5C1A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Ample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parking space available onsite</w:t>
            </w:r>
            <w:r w:rsidR="002D4C5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  <w:r w:rsidR="00636F9C"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Pupils should be escorted from </w:t>
            </w:r>
            <w:r w:rsidR="00AC61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parking to the</w:t>
            </w:r>
            <w:r w:rsidR="00B77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0F585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Sports Hall.</w:t>
            </w:r>
          </w:p>
        </w:tc>
      </w:tr>
      <w:tr w:rsidR="00B63DB2" w:rsidRPr="00B63DB2" w14:paraId="4F72E184" w14:textId="77777777" w:rsidTr="00741782">
        <w:tc>
          <w:tcPr>
            <w:tcW w:w="2570" w:type="dxa"/>
          </w:tcPr>
          <w:p w14:paraId="3168AA73" w14:textId="77777777" w:rsidR="00636F9C" w:rsidRPr="00B63DB2" w:rsidRDefault="00636F9C" w:rsidP="00636F9C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Access</w:t>
            </w:r>
          </w:p>
        </w:tc>
        <w:tc>
          <w:tcPr>
            <w:tcW w:w="12818" w:type="dxa"/>
            <w:gridSpan w:val="5"/>
          </w:tcPr>
          <w:p w14:paraId="175FC0C4" w14:textId="48B8F621" w:rsidR="00636F9C" w:rsidRPr="00B63DB2" w:rsidRDefault="00636F9C" w:rsidP="007369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Teacher/staff in charge of team should report to </w:t>
            </w:r>
            <w:r w:rsidR="00E334F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event organiser</w:t>
            </w:r>
            <w:r w:rsidRPr="00B63DB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on arrival. </w:t>
            </w:r>
          </w:p>
        </w:tc>
      </w:tr>
      <w:tr w:rsidR="00741782" w:rsidRPr="00B63DB2" w14:paraId="72735125" w14:textId="77777777" w:rsidTr="00741782">
        <w:tc>
          <w:tcPr>
            <w:tcW w:w="2570" w:type="dxa"/>
          </w:tcPr>
          <w:p w14:paraId="05425548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Activity</w:t>
            </w:r>
          </w:p>
        </w:tc>
        <w:tc>
          <w:tcPr>
            <w:tcW w:w="12818" w:type="dxa"/>
            <w:gridSpan w:val="5"/>
          </w:tcPr>
          <w:p w14:paraId="5CCE53D7" w14:textId="66A7D394" w:rsidR="00741782" w:rsidRPr="00B63DB2" w:rsidRDefault="000F5857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No experience needed.</w:t>
            </w:r>
          </w:p>
        </w:tc>
      </w:tr>
      <w:tr w:rsidR="00741782" w:rsidRPr="00B63DB2" w14:paraId="07AC79B2" w14:textId="77777777" w:rsidTr="00741782">
        <w:tc>
          <w:tcPr>
            <w:tcW w:w="2570" w:type="dxa"/>
          </w:tcPr>
          <w:p w14:paraId="4CFCE3D0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Equipment</w:t>
            </w:r>
          </w:p>
        </w:tc>
        <w:tc>
          <w:tcPr>
            <w:tcW w:w="12818" w:type="dxa"/>
            <w:gridSpan w:val="5"/>
          </w:tcPr>
          <w:p w14:paraId="1CBC87A5" w14:textId="77777777" w:rsidR="00741782" w:rsidRPr="00B63DB2" w:rsidRDefault="00741782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All provided</w:t>
            </w:r>
          </w:p>
        </w:tc>
      </w:tr>
      <w:tr w:rsidR="00741782" w:rsidRPr="00B63DB2" w14:paraId="36E1814A" w14:textId="77777777" w:rsidTr="00741782">
        <w:tc>
          <w:tcPr>
            <w:tcW w:w="2570" w:type="dxa"/>
          </w:tcPr>
          <w:p w14:paraId="7EC55057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Spectators</w:t>
            </w:r>
          </w:p>
        </w:tc>
        <w:tc>
          <w:tcPr>
            <w:tcW w:w="12818" w:type="dxa"/>
            <w:gridSpan w:val="5"/>
          </w:tcPr>
          <w:p w14:paraId="72A82006" w14:textId="1B5BDD26" w:rsidR="00741782" w:rsidRPr="00B63DB2" w:rsidRDefault="000F5857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N/A</w:t>
            </w:r>
          </w:p>
        </w:tc>
      </w:tr>
      <w:tr w:rsidR="00741782" w:rsidRPr="00B63DB2" w14:paraId="0258879F" w14:textId="77777777" w:rsidTr="00741782">
        <w:tc>
          <w:tcPr>
            <w:tcW w:w="2570" w:type="dxa"/>
          </w:tcPr>
          <w:p w14:paraId="0429B825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Sports Leaders</w:t>
            </w:r>
          </w:p>
        </w:tc>
        <w:tc>
          <w:tcPr>
            <w:tcW w:w="12818" w:type="dxa"/>
            <w:gridSpan w:val="5"/>
          </w:tcPr>
          <w:p w14:paraId="4F8A2920" w14:textId="42708233" w:rsidR="00741782" w:rsidRPr="00B63DB2" w:rsidRDefault="000F5857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Leaders from Kingdown will support the event</w:t>
            </w:r>
          </w:p>
        </w:tc>
      </w:tr>
      <w:tr w:rsidR="00741782" w:rsidRPr="00B63DB2" w14:paraId="44D61739" w14:textId="77777777" w:rsidTr="00741782">
        <w:tc>
          <w:tcPr>
            <w:tcW w:w="2570" w:type="dxa"/>
          </w:tcPr>
          <w:p w14:paraId="19578DD2" w14:textId="77777777" w:rsidR="00741782" w:rsidRPr="00B63DB2" w:rsidRDefault="00741782" w:rsidP="00741782">
            <w:pPr>
              <w:jc w:val="righ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B63DB2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Updated</w:t>
            </w:r>
          </w:p>
        </w:tc>
        <w:tc>
          <w:tcPr>
            <w:tcW w:w="12818" w:type="dxa"/>
            <w:gridSpan w:val="5"/>
          </w:tcPr>
          <w:p w14:paraId="4EE86777" w14:textId="68B5E9F5" w:rsidR="00741782" w:rsidRPr="00B63DB2" w:rsidRDefault="00550FB6" w:rsidP="0074178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25</w:t>
            </w:r>
            <w:r w:rsidRPr="00550FB6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October 2026</w:t>
            </w:r>
          </w:p>
        </w:tc>
      </w:tr>
    </w:tbl>
    <w:p w14:paraId="6445BB20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p w14:paraId="62289729" w14:textId="77777777" w:rsidR="00636F9C" w:rsidRPr="003070A4" w:rsidRDefault="00636F9C">
      <w:pPr>
        <w:rPr>
          <w:rFonts w:asciiTheme="minorHAnsi" w:hAnsiTheme="minorHAnsi" w:cstheme="minorHAnsi"/>
          <w:sz w:val="22"/>
          <w:szCs w:val="22"/>
        </w:rPr>
      </w:pPr>
    </w:p>
    <w:sectPr w:rsidR="00636F9C" w:rsidRPr="003070A4" w:rsidSect="005071C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72E68" w14:textId="77777777" w:rsidR="0055231F" w:rsidRDefault="0055231F" w:rsidP="00F67AF7">
      <w:r>
        <w:separator/>
      </w:r>
    </w:p>
  </w:endnote>
  <w:endnote w:type="continuationSeparator" w:id="0">
    <w:p w14:paraId="61684835" w14:textId="77777777" w:rsidR="0055231F" w:rsidRDefault="0055231F" w:rsidP="00F6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9700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5E5A6C" w14:textId="77777777" w:rsidR="00E975D8" w:rsidRPr="00E975D8" w:rsidRDefault="00E975D8">
        <w:pPr>
          <w:pStyle w:val="Footer"/>
          <w:jc w:val="right"/>
          <w:rPr>
            <w:rFonts w:asciiTheme="minorHAnsi" w:hAnsiTheme="minorHAnsi" w:cstheme="minorHAnsi"/>
          </w:rPr>
        </w:pPr>
        <w:r w:rsidRPr="00E975D8">
          <w:rPr>
            <w:rFonts w:asciiTheme="minorHAnsi" w:hAnsiTheme="minorHAnsi" w:cstheme="minorHAnsi"/>
          </w:rPr>
          <w:fldChar w:fldCharType="begin"/>
        </w:r>
        <w:r w:rsidRPr="00E975D8">
          <w:rPr>
            <w:rFonts w:asciiTheme="minorHAnsi" w:hAnsiTheme="minorHAnsi" w:cstheme="minorHAnsi"/>
          </w:rPr>
          <w:instrText xml:space="preserve"> PAGE   \* MERGEFORMAT </w:instrText>
        </w:r>
        <w:r w:rsidRPr="00E975D8">
          <w:rPr>
            <w:rFonts w:asciiTheme="minorHAnsi" w:hAnsiTheme="minorHAnsi" w:cstheme="minorHAnsi"/>
          </w:rPr>
          <w:fldChar w:fldCharType="separate"/>
        </w:r>
        <w:r w:rsidR="00B24264">
          <w:rPr>
            <w:rFonts w:asciiTheme="minorHAnsi" w:hAnsiTheme="minorHAnsi" w:cstheme="minorHAnsi"/>
            <w:noProof/>
          </w:rPr>
          <w:t>1</w:t>
        </w:r>
        <w:r w:rsidRPr="00E975D8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08BFCF75" w14:textId="77777777" w:rsidR="00E975D8" w:rsidRPr="00E975D8" w:rsidRDefault="00E975D8">
    <w:pPr>
      <w:pStyle w:val="Foo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97FED" w14:textId="77777777" w:rsidR="0055231F" w:rsidRDefault="0055231F" w:rsidP="00F67AF7">
      <w:r>
        <w:separator/>
      </w:r>
    </w:p>
  </w:footnote>
  <w:footnote w:type="continuationSeparator" w:id="0">
    <w:p w14:paraId="6A5528AC" w14:textId="77777777" w:rsidR="0055231F" w:rsidRDefault="0055231F" w:rsidP="00F67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9C0A" w14:textId="77777777" w:rsidR="004C0B70" w:rsidRDefault="00687572">
    <w:pPr>
      <w:pStyle w:val="Head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1" locked="0" layoutInCell="1" allowOverlap="1" wp14:anchorId="61D0F21F" wp14:editId="27E58294">
          <wp:simplePos x="0" y="0"/>
          <wp:positionH relativeFrom="column">
            <wp:posOffset>8809355</wp:posOffset>
          </wp:positionH>
          <wp:positionV relativeFrom="paragraph">
            <wp:posOffset>-350520</wp:posOffset>
          </wp:positionV>
          <wp:extent cx="1040130" cy="719455"/>
          <wp:effectExtent l="0" t="0" r="7620" b="4445"/>
          <wp:wrapNone/>
          <wp:docPr id="1" name="Picture 1" descr="G:\SGO\Admin\Logos\SGO\Low R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GO\Admin\Logos\SGO\Low R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5D8">
      <w:rPr>
        <w:rFonts w:asciiTheme="minorHAnsi" w:hAnsiTheme="minorHAnsi" w:cstheme="minorHAnsi"/>
      </w:rPr>
      <w:t>www.wwsgo.co.uk</w:t>
    </w:r>
    <w:r w:rsidR="00E975D8" w:rsidRPr="00E975D8">
      <w:rPr>
        <w:rFonts w:asciiTheme="minorHAnsi" w:hAnsiTheme="minorHAnsi" w:cstheme="minorHAnsi"/>
      </w:rPr>
      <w:ptab w:relativeTo="margin" w:alignment="center" w:leader="none"/>
    </w:r>
    <w:r w:rsidR="00E975D8">
      <w:rPr>
        <w:rFonts w:asciiTheme="minorHAnsi" w:hAnsiTheme="minorHAnsi" w:cstheme="minorHAnsi"/>
      </w:rPr>
      <w:t>Risk Assessment</w:t>
    </w:r>
    <w:r w:rsidRPr="00687572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8E42B63" w14:textId="77777777" w:rsidR="00E975D8" w:rsidRPr="00E975D8" w:rsidRDefault="00E975D8">
    <w:pPr>
      <w:pStyle w:val="Header"/>
      <w:rPr>
        <w:rFonts w:asciiTheme="minorHAnsi" w:hAnsiTheme="minorHAnsi" w:cstheme="minorHAnsi"/>
      </w:rPr>
    </w:pPr>
    <w:r w:rsidRPr="00E975D8">
      <w:rPr>
        <w:rFonts w:asciiTheme="minorHAnsi" w:hAnsiTheme="minorHAnsi" w:cstheme="minorHAnsi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405"/>
    <w:multiLevelType w:val="hybridMultilevel"/>
    <w:tmpl w:val="238C2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51C1"/>
    <w:multiLevelType w:val="hybridMultilevel"/>
    <w:tmpl w:val="2F5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56D5A"/>
    <w:multiLevelType w:val="hybridMultilevel"/>
    <w:tmpl w:val="D4425D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5374F"/>
    <w:multiLevelType w:val="hybridMultilevel"/>
    <w:tmpl w:val="17381D26"/>
    <w:lvl w:ilvl="0" w:tplc="5CA6C7A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93B9F"/>
    <w:multiLevelType w:val="hybridMultilevel"/>
    <w:tmpl w:val="EE083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7524C"/>
    <w:multiLevelType w:val="hybridMultilevel"/>
    <w:tmpl w:val="77E041F6"/>
    <w:lvl w:ilvl="0" w:tplc="5814885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41AB5"/>
    <w:multiLevelType w:val="hybridMultilevel"/>
    <w:tmpl w:val="1700D29A"/>
    <w:lvl w:ilvl="0" w:tplc="BC742F9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1160">
    <w:abstractNumId w:val="1"/>
  </w:num>
  <w:num w:numId="2" w16cid:durableId="762148127">
    <w:abstractNumId w:val="4"/>
  </w:num>
  <w:num w:numId="3" w16cid:durableId="1595019429">
    <w:abstractNumId w:val="6"/>
  </w:num>
  <w:num w:numId="4" w16cid:durableId="1261454265">
    <w:abstractNumId w:val="0"/>
  </w:num>
  <w:num w:numId="5" w16cid:durableId="336734861">
    <w:abstractNumId w:val="2"/>
  </w:num>
  <w:num w:numId="6" w16cid:durableId="1566524721">
    <w:abstractNumId w:val="5"/>
  </w:num>
  <w:num w:numId="7" w16cid:durableId="128164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D0C"/>
    <w:rsid w:val="00020E15"/>
    <w:rsid w:val="000229DB"/>
    <w:rsid w:val="000336F3"/>
    <w:rsid w:val="00035154"/>
    <w:rsid w:val="0005146A"/>
    <w:rsid w:val="00057289"/>
    <w:rsid w:val="000F5857"/>
    <w:rsid w:val="00126850"/>
    <w:rsid w:val="001823AF"/>
    <w:rsid w:val="00182659"/>
    <w:rsid w:val="001C56F8"/>
    <w:rsid w:val="001C65A8"/>
    <w:rsid w:val="001E25B4"/>
    <w:rsid w:val="00211676"/>
    <w:rsid w:val="0023618C"/>
    <w:rsid w:val="00285603"/>
    <w:rsid w:val="002D4C5B"/>
    <w:rsid w:val="003070A4"/>
    <w:rsid w:val="00360B81"/>
    <w:rsid w:val="00365C8D"/>
    <w:rsid w:val="00391387"/>
    <w:rsid w:val="00454A83"/>
    <w:rsid w:val="00460614"/>
    <w:rsid w:val="004B52A6"/>
    <w:rsid w:val="004C0B70"/>
    <w:rsid w:val="004D4412"/>
    <w:rsid w:val="004F234E"/>
    <w:rsid w:val="005071C1"/>
    <w:rsid w:val="0053398C"/>
    <w:rsid w:val="00550FB6"/>
    <w:rsid w:val="0055231F"/>
    <w:rsid w:val="005729F7"/>
    <w:rsid w:val="00590210"/>
    <w:rsid w:val="00592E09"/>
    <w:rsid w:val="0059440A"/>
    <w:rsid w:val="0059542E"/>
    <w:rsid w:val="00636F9C"/>
    <w:rsid w:val="00640DDA"/>
    <w:rsid w:val="006546A4"/>
    <w:rsid w:val="0067147B"/>
    <w:rsid w:val="00683FDD"/>
    <w:rsid w:val="00687572"/>
    <w:rsid w:val="006A4BCA"/>
    <w:rsid w:val="006D1574"/>
    <w:rsid w:val="006D31D4"/>
    <w:rsid w:val="006F62DA"/>
    <w:rsid w:val="00702578"/>
    <w:rsid w:val="007223D5"/>
    <w:rsid w:val="007369F4"/>
    <w:rsid w:val="00741782"/>
    <w:rsid w:val="00753E23"/>
    <w:rsid w:val="0076009D"/>
    <w:rsid w:val="0078102E"/>
    <w:rsid w:val="00790F05"/>
    <w:rsid w:val="007B0FDE"/>
    <w:rsid w:val="007D2BBE"/>
    <w:rsid w:val="00845394"/>
    <w:rsid w:val="008573C9"/>
    <w:rsid w:val="00886FA0"/>
    <w:rsid w:val="008E12FF"/>
    <w:rsid w:val="00931CE9"/>
    <w:rsid w:val="009845DF"/>
    <w:rsid w:val="009A5C1A"/>
    <w:rsid w:val="009D3D9C"/>
    <w:rsid w:val="00A61E66"/>
    <w:rsid w:val="00A646AF"/>
    <w:rsid w:val="00A760F3"/>
    <w:rsid w:val="00AB34C2"/>
    <w:rsid w:val="00AC6166"/>
    <w:rsid w:val="00AE584F"/>
    <w:rsid w:val="00B07E0E"/>
    <w:rsid w:val="00B11EB6"/>
    <w:rsid w:val="00B24264"/>
    <w:rsid w:val="00B3206B"/>
    <w:rsid w:val="00B63DB2"/>
    <w:rsid w:val="00B77437"/>
    <w:rsid w:val="00BA6A78"/>
    <w:rsid w:val="00BB2F65"/>
    <w:rsid w:val="00BF23BC"/>
    <w:rsid w:val="00BF2479"/>
    <w:rsid w:val="00C20BD9"/>
    <w:rsid w:val="00C427A4"/>
    <w:rsid w:val="00C62C0C"/>
    <w:rsid w:val="00C97A93"/>
    <w:rsid w:val="00CE2AD3"/>
    <w:rsid w:val="00CE3B0C"/>
    <w:rsid w:val="00CE5A26"/>
    <w:rsid w:val="00D924F9"/>
    <w:rsid w:val="00E26C27"/>
    <w:rsid w:val="00E334FF"/>
    <w:rsid w:val="00E34F58"/>
    <w:rsid w:val="00E42216"/>
    <w:rsid w:val="00E675F2"/>
    <w:rsid w:val="00E7259C"/>
    <w:rsid w:val="00E8537D"/>
    <w:rsid w:val="00E90768"/>
    <w:rsid w:val="00E95E00"/>
    <w:rsid w:val="00E975D8"/>
    <w:rsid w:val="00EB28E8"/>
    <w:rsid w:val="00ED65CB"/>
    <w:rsid w:val="00F40EB1"/>
    <w:rsid w:val="00F51841"/>
    <w:rsid w:val="00F64085"/>
    <w:rsid w:val="00F67AF7"/>
    <w:rsid w:val="00F86D0C"/>
    <w:rsid w:val="00F90909"/>
    <w:rsid w:val="00F97545"/>
    <w:rsid w:val="00FB0354"/>
    <w:rsid w:val="00FC75A5"/>
    <w:rsid w:val="00FE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6E71C"/>
  <w15:docId w15:val="{04C34699-E627-41D6-995A-A623168D1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7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545"/>
    <w:pPr>
      <w:ind w:left="720"/>
      <w:contextualSpacing/>
    </w:pPr>
  </w:style>
  <w:style w:type="paragraph" w:styleId="Header">
    <w:name w:val="header"/>
    <w:basedOn w:val="Normal"/>
    <w:link w:val="HeaderChar"/>
    <w:rsid w:val="00F67A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7A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67A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AF7"/>
    <w:rPr>
      <w:sz w:val="24"/>
      <w:szCs w:val="24"/>
    </w:rPr>
  </w:style>
  <w:style w:type="paragraph" w:styleId="BalloonText">
    <w:name w:val="Balloon Text"/>
    <w:basedOn w:val="Normal"/>
    <w:link w:val="BalloonTextChar"/>
    <w:rsid w:val="00C20B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Wellsway School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Selwyn Widger</dc:creator>
  <cp:lastModifiedBy>Selwyn Widger</cp:lastModifiedBy>
  <cp:revision>36</cp:revision>
  <cp:lastPrinted>2017-01-06T13:08:00Z</cp:lastPrinted>
  <dcterms:created xsi:type="dcterms:W3CDTF">2019-03-05T13:28:00Z</dcterms:created>
  <dcterms:modified xsi:type="dcterms:W3CDTF">2026-10-25T14:13:00Z</dcterms:modified>
</cp:coreProperties>
</file>